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C53" w:rsidRDefault="00E85C53" w:rsidP="00E85C53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Российская Федерация</w:t>
      </w:r>
    </w:p>
    <w:p w:rsidR="00E85C53" w:rsidRDefault="00E85C53" w:rsidP="00E85C53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Брянская область </w:t>
      </w:r>
      <w:proofErr w:type="spellStart"/>
      <w:r>
        <w:rPr>
          <w:b/>
          <w:color w:val="000000"/>
          <w:sz w:val="27"/>
          <w:szCs w:val="27"/>
        </w:rPr>
        <w:t>Унечский</w:t>
      </w:r>
      <w:proofErr w:type="spellEnd"/>
      <w:r>
        <w:rPr>
          <w:b/>
          <w:color w:val="000000"/>
          <w:sz w:val="27"/>
          <w:szCs w:val="27"/>
        </w:rPr>
        <w:t xml:space="preserve"> район</w:t>
      </w:r>
    </w:p>
    <w:p w:rsidR="00E85C53" w:rsidRDefault="00E85C53" w:rsidP="00E85C53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proofErr w:type="spellStart"/>
      <w:r>
        <w:rPr>
          <w:b/>
          <w:color w:val="000000"/>
          <w:sz w:val="27"/>
          <w:szCs w:val="27"/>
        </w:rPr>
        <w:t>Березинское</w:t>
      </w:r>
      <w:proofErr w:type="spellEnd"/>
      <w:r>
        <w:rPr>
          <w:b/>
          <w:color w:val="000000"/>
          <w:sz w:val="27"/>
          <w:szCs w:val="27"/>
        </w:rPr>
        <w:t xml:space="preserve">  сельское поселение</w:t>
      </w:r>
    </w:p>
    <w:p w:rsidR="00E85C53" w:rsidRDefault="00E85C53" w:rsidP="00E85C53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Березинский сельский </w:t>
      </w:r>
      <w:proofErr w:type="spellStart"/>
      <w:proofErr w:type="gramStart"/>
      <w:r>
        <w:rPr>
          <w:b/>
          <w:color w:val="000000"/>
          <w:sz w:val="27"/>
          <w:szCs w:val="27"/>
        </w:rPr>
        <w:t>C</w:t>
      </w:r>
      <w:proofErr w:type="gramEnd"/>
      <w:r>
        <w:rPr>
          <w:b/>
          <w:color w:val="000000"/>
          <w:sz w:val="27"/>
          <w:szCs w:val="27"/>
        </w:rPr>
        <w:t>овет</w:t>
      </w:r>
      <w:proofErr w:type="spellEnd"/>
      <w:r>
        <w:rPr>
          <w:b/>
          <w:color w:val="000000"/>
          <w:sz w:val="27"/>
          <w:szCs w:val="27"/>
        </w:rPr>
        <w:t xml:space="preserve"> народных депутатов</w:t>
      </w:r>
    </w:p>
    <w:p w:rsidR="00E85C53" w:rsidRDefault="00E85C53" w:rsidP="00E85C53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:rsidR="00E85C53" w:rsidRDefault="00E85C53" w:rsidP="00E85C53">
      <w:pPr>
        <w:pStyle w:val="a3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РЕШЕНИЕ</w:t>
      </w:r>
    </w:p>
    <w:p w:rsidR="00E85C53" w:rsidRPr="00410DF6" w:rsidRDefault="00E85C53" w:rsidP="00E85C53">
      <w:pPr>
        <w:pStyle w:val="a3"/>
        <w:spacing w:before="0" w:beforeAutospacing="0" w:after="0" w:afterAutospacing="0"/>
        <w:rPr>
          <w:b/>
          <w:color w:val="000000"/>
        </w:rPr>
      </w:pPr>
      <w:r w:rsidRPr="00410DF6">
        <w:rPr>
          <w:b/>
          <w:color w:val="000000"/>
        </w:rPr>
        <w:t xml:space="preserve">от  </w:t>
      </w:r>
      <w:r w:rsidR="00090E13" w:rsidRPr="00410DF6">
        <w:rPr>
          <w:b/>
          <w:color w:val="000000"/>
        </w:rPr>
        <w:t>22</w:t>
      </w:r>
      <w:r w:rsidRPr="00410DF6">
        <w:rPr>
          <w:b/>
          <w:color w:val="000000"/>
        </w:rPr>
        <w:t xml:space="preserve"> </w:t>
      </w:r>
      <w:r w:rsidR="00090E13" w:rsidRPr="00410DF6">
        <w:rPr>
          <w:b/>
          <w:color w:val="000000"/>
        </w:rPr>
        <w:t xml:space="preserve">октября </w:t>
      </w:r>
      <w:r w:rsidRPr="00410DF6">
        <w:rPr>
          <w:b/>
          <w:color w:val="000000"/>
        </w:rPr>
        <w:t>201</w:t>
      </w:r>
      <w:r w:rsidR="00090E13" w:rsidRPr="00410DF6">
        <w:rPr>
          <w:b/>
          <w:color w:val="000000"/>
        </w:rPr>
        <w:t>8</w:t>
      </w:r>
      <w:r w:rsidRPr="00410DF6">
        <w:rPr>
          <w:b/>
          <w:color w:val="000000"/>
        </w:rPr>
        <w:t xml:space="preserve"> года № 3-</w:t>
      </w:r>
      <w:r w:rsidR="00090E13" w:rsidRPr="00410DF6">
        <w:rPr>
          <w:b/>
          <w:color w:val="000000"/>
        </w:rPr>
        <w:t>130</w:t>
      </w:r>
    </w:p>
    <w:p w:rsidR="00E85C53" w:rsidRPr="00410DF6" w:rsidRDefault="00E85C53" w:rsidP="00E85C53">
      <w:pPr>
        <w:pStyle w:val="a3"/>
        <w:spacing w:before="0" w:beforeAutospacing="0" w:after="0" w:afterAutospacing="0"/>
        <w:rPr>
          <w:b/>
          <w:color w:val="000000"/>
        </w:rPr>
      </w:pPr>
      <w:r w:rsidRPr="00410DF6">
        <w:rPr>
          <w:b/>
          <w:color w:val="000000"/>
        </w:rPr>
        <w:t>д. Березина</w:t>
      </w:r>
    </w:p>
    <w:p w:rsidR="00E85C53" w:rsidRDefault="00E85C53" w:rsidP="00E85C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О внесении изменений в решение Березинского</w:t>
      </w:r>
    </w:p>
    <w:p w:rsidR="00E85C53" w:rsidRDefault="00E85C53" w:rsidP="00E85C5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сельского Совета народных депутатов №2-51 от 25.10.2010 г.</w:t>
      </w:r>
    </w:p>
    <w:p w:rsidR="00E85C53" w:rsidRDefault="00E85C53" w:rsidP="00E85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« О земельном налоге» (в редакции </w:t>
      </w:r>
      <w:r>
        <w:rPr>
          <w:rFonts w:ascii="Times New Roman" w:hAnsi="Times New Roman" w:cs="Times New Roman"/>
          <w:sz w:val="24"/>
          <w:szCs w:val="24"/>
        </w:rPr>
        <w:t>решений №2-128 от 28.10.2013,</w:t>
      </w:r>
      <w:proofErr w:type="gramEnd"/>
    </w:p>
    <w:p w:rsidR="00E85C53" w:rsidRDefault="00E85C53" w:rsidP="00E85C5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№3-14 от 29.09.2014г., № 3-37 от 18.09.2015г., №</w:t>
      </w:r>
      <w:r>
        <w:rPr>
          <w:rFonts w:ascii="Times New Roman" w:hAnsi="Times New Roman" w:cs="Times New Roman"/>
          <w:color w:val="000000"/>
          <w:sz w:val="24"/>
          <w:szCs w:val="24"/>
        </w:rPr>
        <w:t>3-53 от 26.01.2016 года,</w:t>
      </w:r>
    </w:p>
    <w:p w:rsidR="00E85C53" w:rsidRDefault="00E85C53" w:rsidP="00E85C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№3-90 от 10.05.2017г)</w:t>
      </w:r>
    </w:p>
    <w:p w:rsidR="00E85C53" w:rsidRDefault="00E85C53" w:rsidP="00E85C53">
      <w:pPr>
        <w:pStyle w:val="a3"/>
        <w:spacing w:before="0" w:beforeAutospacing="0" w:after="0" w:afterAutospacing="0"/>
        <w:rPr>
          <w:color w:val="000000"/>
        </w:rPr>
      </w:pPr>
    </w:p>
    <w:p w:rsidR="00E85C53" w:rsidRDefault="00E85C53" w:rsidP="00E85C53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E85C53" w:rsidRDefault="00E85C53" w:rsidP="00E85C5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В соответствии с главой 31 «земельный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 образования «</w:t>
      </w:r>
      <w:proofErr w:type="spellStart"/>
      <w:r>
        <w:rPr>
          <w:color w:val="000000"/>
        </w:rPr>
        <w:t>Березинское</w:t>
      </w:r>
      <w:proofErr w:type="spellEnd"/>
      <w:r>
        <w:rPr>
          <w:color w:val="000000"/>
        </w:rPr>
        <w:t xml:space="preserve"> сельское поселение»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района, Березинский сельский Совет народных депутатов</w:t>
      </w:r>
    </w:p>
    <w:p w:rsidR="00E85C53" w:rsidRDefault="00E85C53" w:rsidP="00E85C53">
      <w:pPr>
        <w:pStyle w:val="a3"/>
        <w:rPr>
          <w:color w:val="000000"/>
        </w:rPr>
      </w:pPr>
      <w:r>
        <w:rPr>
          <w:color w:val="000000"/>
        </w:rPr>
        <w:t>РЕШИЛ:</w:t>
      </w:r>
    </w:p>
    <w:p w:rsidR="00B77CC8" w:rsidRDefault="00B77CC8" w:rsidP="00B77CC8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 xml:space="preserve">1.Внести  в решение Березинского сельского Совета народных депутатов №2-51 от 25.10.2010 г. « О земельном налоге» (в редакции </w:t>
      </w:r>
      <w:r>
        <w:t>решений №2-128 от 28.10.2013, №3-14 от 29.09.2014г., № 3-37 от 18.09.2015г., №</w:t>
      </w:r>
      <w:r>
        <w:rPr>
          <w:color w:val="000000"/>
        </w:rPr>
        <w:t>3-53 от 26.01.2016 года,№3-90 от 10.05.2017г) следующие изменения:</w:t>
      </w:r>
      <w:proofErr w:type="gramEnd"/>
    </w:p>
    <w:p w:rsidR="00B77CC8" w:rsidRDefault="00B77CC8" w:rsidP="00B77CC8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  <w:t>1) подпункт 2.1. пункта 2 изложить в следующей редакции:</w:t>
      </w:r>
    </w:p>
    <w:p w:rsidR="00B77CC8" w:rsidRDefault="00B77CC8" w:rsidP="00B77CC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color w:val="000000"/>
        </w:rPr>
        <w:t>«</w:t>
      </w:r>
      <w:r w:rsidRPr="00B77CC8">
        <w:rPr>
          <w:rFonts w:ascii="Times New Roman" w:hAnsi="Times New Roman" w:cs="Times New Roman"/>
          <w:bCs/>
          <w:sz w:val="24"/>
        </w:rPr>
        <w:t>2.1. В размере 0,</w:t>
      </w:r>
      <w:r>
        <w:rPr>
          <w:rFonts w:ascii="Times New Roman" w:hAnsi="Times New Roman" w:cs="Times New Roman"/>
          <w:bCs/>
          <w:sz w:val="24"/>
        </w:rPr>
        <w:t>3</w:t>
      </w:r>
      <w:r w:rsidRPr="00B77CC8">
        <w:rPr>
          <w:rFonts w:ascii="Times New Roman" w:hAnsi="Times New Roman" w:cs="Times New Roman"/>
          <w:bCs/>
          <w:sz w:val="24"/>
        </w:rPr>
        <w:t xml:space="preserve"> процента от кадастровой стоимости в отношении земельных участков:</w:t>
      </w:r>
      <w:r w:rsidRPr="00B77CC8">
        <w:rPr>
          <w:rFonts w:ascii="Times New Roman" w:hAnsi="Times New Roman" w:cs="Times New Roman"/>
          <w:bCs/>
          <w:sz w:val="24"/>
        </w:rPr>
        <w:tab/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B77CC8" w:rsidRPr="00B77CC8" w:rsidRDefault="00B77CC8" w:rsidP="00B77CC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B77CC8">
        <w:rPr>
          <w:rFonts w:ascii="Times New Roman" w:hAnsi="Times New Roman" w:cs="Times New Roman"/>
          <w:bCs/>
          <w:sz w:val="24"/>
        </w:rPr>
        <w:tab/>
        <w:t>-</w:t>
      </w:r>
      <w:proofErr w:type="gramStart"/>
      <w:r w:rsidRPr="00B77CC8">
        <w:rPr>
          <w:rFonts w:ascii="Times New Roman" w:hAnsi="Times New Roman" w:cs="Times New Roman"/>
          <w:bCs/>
          <w:sz w:val="24"/>
        </w:rPr>
        <w:t>занятых</w:t>
      </w:r>
      <w:proofErr w:type="gramEnd"/>
      <w:r w:rsidRPr="00B77CC8">
        <w:rPr>
          <w:rFonts w:ascii="Times New Roman" w:hAnsi="Times New Roman" w:cs="Times New Roman"/>
          <w:bCs/>
          <w:sz w:val="24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B77CC8" w:rsidRDefault="00B77CC8" w:rsidP="00B77CC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B77CC8">
        <w:rPr>
          <w:rFonts w:ascii="Times New Roman" w:hAnsi="Times New Roman" w:cs="Times New Roman"/>
          <w:bCs/>
          <w:sz w:val="24"/>
        </w:rPr>
        <w:tab/>
        <w:t>-</w:t>
      </w:r>
      <w:proofErr w:type="gramStart"/>
      <w:r w:rsidRPr="00B77CC8">
        <w:rPr>
          <w:rFonts w:ascii="Times New Roman" w:hAnsi="Times New Roman" w:cs="Times New Roman"/>
          <w:bCs/>
          <w:sz w:val="24"/>
        </w:rPr>
        <w:t>приобретенных</w:t>
      </w:r>
      <w:proofErr w:type="gramEnd"/>
      <w:r w:rsidRPr="00B77CC8">
        <w:rPr>
          <w:rFonts w:ascii="Times New Roman" w:hAnsi="Times New Roman" w:cs="Times New Roman"/>
          <w:bCs/>
          <w:sz w:val="24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B77CC8" w:rsidRDefault="00B77CC8" w:rsidP="00B77CC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B77CC8">
        <w:rPr>
          <w:rFonts w:ascii="Times New Roman" w:hAnsi="Times New Roman" w:cs="Times New Roman"/>
          <w:bCs/>
          <w:sz w:val="24"/>
        </w:rPr>
        <w:tab/>
        <w:t>- ограниченных в обороте  в соответствии с законодательством Российской Федерации, предоставленных для обеспечения обороны,</w:t>
      </w:r>
      <w:r>
        <w:rPr>
          <w:rFonts w:ascii="Times New Roman" w:hAnsi="Times New Roman" w:cs="Times New Roman"/>
          <w:bCs/>
          <w:sz w:val="24"/>
        </w:rPr>
        <w:t xml:space="preserve"> безопасности и таможенных нужд».</w:t>
      </w:r>
    </w:p>
    <w:p w:rsidR="00B77CC8" w:rsidRDefault="00B77CC8" w:rsidP="00B77CC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ab/>
        <w:t>2) подпункт 3.1. пункта 3 исключить.</w:t>
      </w:r>
    </w:p>
    <w:p w:rsidR="00E85C53" w:rsidRPr="00B77CC8" w:rsidRDefault="00E85C53" w:rsidP="00B77CC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CC8">
        <w:rPr>
          <w:rFonts w:ascii="Times New Roman" w:hAnsi="Times New Roman" w:cs="Times New Roman"/>
          <w:color w:val="000000"/>
          <w:sz w:val="24"/>
          <w:szCs w:val="24"/>
        </w:rPr>
        <w:t xml:space="preserve">2. Настоящее решение опубликовать в </w:t>
      </w:r>
      <w:proofErr w:type="spellStart"/>
      <w:r w:rsidRPr="00B77CC8">
        <w:rPr>
          <w:rFonts w:ascii="Times New Roman" w:hAnsi="Times New Roman" w:cs="Times New Roman"/>
          <w:color w:val="000000"/>
          <w:sz w:val="24"/>
          <w:szCs w:val="24"/>
        </w:rPr>
        <w:t>Унечской</w:t>
      </w:r>
      <w:proofErr w:type="spellEnd"/>
      <w:r w:rsidRPr="00B77CC8">
        <w:rPr>
          <w:rFonts w:ascii="Times New Roman" w:hAnsi="Times New Roman" w:cs="Times New Roman"/>
          <w:color w:val="000000"/>
          <w:sz w:val="24"/>
          <w:szCs w:val="24"/>
        </w:rPr>
        <w:t xml:space="preserve"> газете и разместить в сети Интернет.</w:t>
      </w:r>
    </w:p>
    <w:p w:rsidR="006A2792" w:rsidRDefault="00E85C53" w:rsidP="006A2792">
      <w:pPr>
        <w:jc w:val="both"/>
        <w:rPr>
          <w:rFonts w:ascii="Times New Roman" w:hAnsi="Times New Roman" w:cs="Times New Roman"/>
          <w:sz w:val="24"/>
          <w:szCs w:val="24"/>
        </w:rPr>
      </w:pPr>
      <w:r w:rsidRPr="00B77CC8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B77CC8" w:rsidRPr="00B77CC8">
        <w:rPr>
          <w:rFonts w:ascii="Times New Roman" w:hAnsi="Times New Roman" w:cs="Times New Roman"/>
          <w:sz w:val="24"/>
          <w:szCs w:val="24"/>
        </w:rPr>
        <w:t xml:space="preserve"> Настоящее  решение  вступает в  силу не  ранее, чем по  истечении одного месяца со дня его официального опубликования и не ранее первого числ</w:t>
      </w:r>
      <w:r w:rsidR="00B77CC8">
        <w:rPr>
          <w:rFonts w:ascii="Times New Roman" w:hAnsi="Times New Roman" w:cs="Times New Roman"/>
          <w:sz w:val="24"/>
          <w:szCs w:val="24"/>
        </w:rPr>
        <w:t>а очередного налогового периода</w:t>
      </w:r>
      <w:r w:rsidR="00B77CC8" w:rsidRPr="00B77CC8">
        <w:rPr>
          <w:rFonts w:ascii="Times New Roman" w:hAnsi="Times New Roman" w:cs="Times New Roman"/>
          <w:sz w:val="24"/>
          <w:szCs w:val="24"/>
        </w:rPr>
        <w:t>.</w:t>
      </w:r>
    </w:p>
    <w:p w:rsidR="006A2792" w:rsidRDefault="00E85C53" w:rsidP="006A27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2792">
        <w:rPr>
          <w:rFonts w:ascii="Times New Roman" w:hAnsi="Times New Roman" w:cs="Times New Roman"/>
          <w:color w:val="000000"/>
          <w:sz w:val="24"/>
          <w:szCs w:val="24"/>
        </w:rPr>
        <w:t>Глава Березинского сельского поселения</w:t>
      </w:r>
    </w:p>
    <w:p w:rsidR="006A2792" w:rsidRDefault="006A2792" w:rsidP="006A279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2792">
        <w:rPr>
          <w:rFonts w:ascii="Times New Roman" w:hAnsi="Times New Roman" w:cs="Times New Roman"/>
          <w:color w:val="000000"/>
          <w:sz w:val="24"/>
          <w:szCs w:val="24"/>
        </w:rPr>
        <w:t>Председатель Березинского сельского</w:t>
      </w:r>
      <w:r w:rsidR="00E85C53" w:rsidRPr="006A27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85C53" w:rsidRPr="006A2792" w:rsidRDefault="006A2792" w:rsidP="006A2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сельского Совета народных депутатов</w:t>
      </w:r>
      <w:r w:rsidR="00E85C53" w:rsidRPr="006A279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Т.М.Хомякова</w:t>
      </w:r>
    </w:p>
    <w:p w:rsidR="00454144" w:rsidRDefault="00454144" w:rsidP="006A2792">
      <w:pPr>
        <w:spacing w:after="0"/>
      </w:pPr>
    </w:p>
    <w:sectPr w:rsidR="00454144" w:rsidSect="00454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C53"/>
    <w:rsid w:val="00090E13"/>
    <w:rsid w:val="00410DF6"/>
    <w:rsid w:val="00454144"/>
    <w:rsid w:val="006A2792"/>
    <w:rsid w:val="007F729A"/>
    <w:rsid w:val="00B77CC8"/>
    <w:rsid w:val="00BE5936"/>
    <w:rsid w:val="00E8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5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6</cp:revision>
  <dcterms:created xsi:type="dcterms:W3CDTF">2018-10-24T13:13:00Z</dcterms:created>
  <dcterms:modified xsi:type="dcterms:W3CDTF">2018-10-25T09:55:00Z</dcterms:modified>
</cp:coreProperties>
</file>